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29000C">
        <w:rPr>
          <w:rFonts w:ascii="Times New Roman" w:hAnsi="Times New Roman" w:cs="Times New Roman"/>
        </w:rPr>
        <w:t>0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29000C">
        <w:rPr>
          <w:rFonts w:ascii="Times New Roman" w:hAnsi="Times New Roman" w:cs="Times New Roman"/>
        </w:rPr>
        <w:t>septembr</w:t>
      </w:r>
      <w:r w:rsidR="00636956">
        <w:rPr>
          <w:rFonts w:ascii="Times New Roman" w:hAnsi="Times New Roman" w:cs="Times New Roman"/>
        </w:rPr>
        <w:t>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1C2A91">
        <w:rPr>
          <w:rFonts w:ascii="Times New Roman" w:hAnsi="Times New Roman" w:cs="Times New Roman"/>
        </w:rPr>
        <w:t>5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</w:t>
      </w:r>
      <w:r w:rsidR="00126D00">
        <w:rPr>
          <w:rFonts w:ascii="Times New Roman" w:hAnsi="Times New Roman" w:cs="Times New Roman"/>
        </w:rPr>
        <w:t>242</w:t>
      </w:r>
      <w:r w:rsidRPr="00084999">
        <w:rPr>
          <w:rFonts w:ascii="Times New Roman" w:hAnsi="Times New Roman" w:cs="Times New Roman"/>
        </w:rPr>
        <w:t>/202</w:t>
      </w:r>
      <w:r w:rsidR="00126D00">
        <w:rPr>
          <w:rFonts w:ascii="Times New Roman" w:hAnsi="Times New Roman" w:cs="Times New Roman"/>
        </w:rPr>
        <w:t>3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3695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12.161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11.</w:t>
            </w:r>
            <w:r w:rsidR="00636956">
              <w:rPr>
                <w:rFonts w:ascii="Times New Roman" w:hAnsi="Times New Roman" w:cs="Times New Roman"/>
                <w:lang w:val="ro-RO"/>
              </w:rPr>
              <w:t>968</w:t>
            </w:r>
          </w:p>
        </w:tc>
      </w:tr>
      <w:tr w:rsidR="006D303C" w:rsidRPr="00084999" w:rsidTr="0038643F">
        <w:tc>
          <w:tcPr>
            <w:tcW w:w="828" w:type="dxa"/>
          </w:tcPr>
          <w:p w:rsidR="006D303C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6D303C" w:rsidRPr="006D303C" w:rsidRDefault="006D303C" w:rsidP="006D303C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6D303C" w:rsidRPr="006D303C" w:rsidRDefault="006D303C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6D303C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721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590" w:type="dxa"/>
        <w:tblInd w:w="-252" w:type="dxa"/>
        <w:tblLayout w:type="fixed"/>
        <w:tblLook w:val="04A0"/>
      </w:tblPr>
      <w:tblGrid>
        <w:gridCol w:w="722"/>
        <w:gridCol w:w="422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34108" w:rsidRPr="00084999" w:rsidTr="00A008BD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228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4228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8.362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4228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29000C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29000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29000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7.413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4228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1C2A91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1C2A91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6.887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4228" w:type="dxa"/>
          </w:tcPr>
          <w:p w:rsidR="00E62C66" w:rsidRPr="0029000C" w:rsidRDefault="00E62C66" w:rsidP="00796F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Consultant</w:t>
            </w:r>
            <w:r w:rsidR="00796F89" w:rsidRPr="0029000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9000C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5.968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4228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63695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6.863</w:t>
            </w:r>
          </w:p>
        </w:tc>
      </w:tr>
      <w:tr w:rsidR="00E62C66" w:rsidRPr="00084999" w:rsidTr="00E62C66">
        <w:trPr>
          <w:trHeight w:val="197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4228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E62C66" w:rsidRPr="0029000C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4.</w:t>
            </w:r>
            <w:r w:rsidR="00636956" w:rsidRPr="0029000C">
              <w:rPr>
                <w:rFonts w:ascii="Times New Roman" w:hAnsi="Times New Roman" w:cs="Times New Roman"/>
                <w:lang w:val="ro-RO"/>
              </w:rPr>
              <w:t>346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4228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1C2A91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1C2A91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7.391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Pr="00560EF1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4228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Secretar PR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6.220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4228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29000C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10.283</w:t>
            </w:r>
          </w:p>
        </w:tc>
      </w:tr>
      <w:tr w:rsidR="00796F89" w:rsidRPr="00084999" w:rsidTr="00A008BD">
        <w:trPr>
          <w:trHeight w:val="6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4228" w:type="dxa"/>
          </w:tcPr>
          <w:p w:rsidR="00796F89" w:rsidRPr="0029000C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9000C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9000C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29000C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9000C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9000C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10.460</w:t>
            </w:r>
          </w:p>
        </w:tc>
        <w:tc>
          <w:tcPr>
            <w:tcW w:w="1080" w:type="dxa"/>
          </w:tcPr>
          <w:p w:rsidR="00796F89" w:rsidRPr="0029000C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9000C">
              <w:rPr>
                <w:rFonts w:ascii="Times New Roman" w:hAnsi="Times New Roman" w:cs="Times New Roman"/>
                <w:lang w:val="ro-RO"/>
              </w:rPr>
              <w:t>10.960</w:t>
            </w:r>
          </w:p>
        </w:tc>
        <w:tc>
          <w:tcPr>
            <w:tcW w:w="1080" w:type="dxa"/>
          </w:tcPr>
          <w:p w:rsidR="00796F89" w:rsidRPr="00E53EAD" w:rsidRDefault="00E53EAD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9.817</w:t>
            </w:r>
          </w:p>
        </w:tc>
        <w:tc>
          <w:tcPr>
            <w:tcW w:w="1080" w:type="dxa"/>
          </w:tcPr>
          <w:p w:rsidR="00796F89" w:rsidRPr="00E53EA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29"/>
        </w:trPr>
        <w:tc>
          <w:tcPr>
            <w:tcW w:w="722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264"/>
        </w:trPr>
        <w:tc>
          <w:tcPr>
            <w:tcW w:w="722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E53EAD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7.459</w:t>
            </w:r>
          </w:p>
        </w:tc>
        <w:tc>
          <w:tcPr>
            <w:tcW w:w="1080" w:type="dxa"/>
          </w:tcPr>
          <w:p w:rsidR="00796F89" w:rsidRPr="00E53EA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E53EAD" w:rsidRDefault="00E53EAD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5.905</w:t>
            </w:r>
          </w:p>
        </w:tc>
        <w:tc>
          <w:tcPr>
            <w:tcW w:w="1080" w:type="dxa"/>
          </w:tcPr>
          <w:p w:rsidR="00796F89" w:rsidRPr="00E53EA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5.</w:t>
            </w:r>
            <w:r w:rsidR="00636956" w:rsidRPr="00E53EAD">
              <w:rPr>
                <w:rFonts w:ascii="Times New Roman" w:hAnsi="Times New Roman" w:cs="Times New Roman"/>
                <w:lang w:val="ro-RO"/>
              </w:rPr>
              <w:t>510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9.015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4228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E53EA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5.510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E53EA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53EA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4228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4228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5.867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6.644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4228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8.832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4228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8.795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4228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  <w:r w:rsidR="001C2A91" w:rsidRPr="00506936"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8.321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06936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4228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7.211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4228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5.718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4228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506936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506936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5.387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4228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instrumentist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50693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50693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5.937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237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4228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06936" w:rsidRDefault="001C2A91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5.753</w:t>
            </w:r>
          </w:p>
        </w:tc>
      </w:tr>
      <w:tr w:rsidR="004672F3" w:rsidRPr="00084999" w:rsidTr="00A008BD">
        <w:trPr>
          <w:trHeight w:val="237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6.415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6.396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4.126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4.446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5.753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Regizor scenă  ½ normă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2.313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Regizor tehnic  ½ normă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2.786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5.140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Maestru sunet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4209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Iluminist scena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4.803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Butafor ¼ normă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1.181</w:t>
            </w:r>
          </w:p>
        </w:tc>
      </w:tr>
      <w:tr w:rsidR="004672F3" w:rsidRPr="00084999" w:rsidTr="00A008BD">
        <w:trPr>
          <w:trHeight w:val="122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Manipulant decor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4.050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4.050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Muncitor din activitatea specifică instituțiilor de spectacole sau concerte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4.494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4.576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Administrator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5.270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4228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6.228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4228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5.193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4672F3" w:rsidRPr="00084999" w:rsidTr="00472D93">
        <w:trPr>
          <w:trHeight w:val="115"/>
        </w:trPr>
        <w:tc>
          <w:tcPr>
            <w:tcW w:w="722" w:type="dxa"/>
          </w:tcPr>
          <w:p w:rsidR="004672F3" w:rsidRPr="00084999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</w:tcPr>
          <w:p w:rsidR="004672F3" w:rsidRPr="00B26500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</w:tcPr>
          <w:p w:rsidR="004672F3" w:rsidRPr="00B26500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</w:tcPr>
          <w:p w:rsidR="004672F3" w:rsidRPr="00B26500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4672F3" w:rsidRPr="00B26500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4672F3" w:rsidRPr="00B26500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Default="004672F3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4672F3" w:rsidRPr="004672F3" w:rsidRDefault="004672F3" w:rsidP="007106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5.402</w:t>
            </w:r>
          </w:p>
        </w:tc>
      </w:tr>
      <w:tr w:rsidR="004672F3" w:rsidRPr="00084999" w:rsidTr="00A008BD">
        <w:trPr>
          <w:trHeight w:val="115"/>
        </w:trPr>
        <w:tc>
          <w:tcPr>
            <w:tcW w:w="722" w:type="dxa"/>
          </w:tcPr>
          <w:p w:rsidR="004672F3" w:rsidRPr="00084999" w:rsidRDefault="004672F3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4228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4.480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506936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06936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  <w:tr w:rsidR="004672F3" w:rsidRPr="00084999" w:rsidTr="00A008BD">
        <w:trPr>
          <w:trHeight w:val="244"/>
        </w:trPr>
        <w:tc>
          <w:tcPr>
            <w:tcW w:w="722" w:type="dxa"/>
          </w:tcPr>
          <w:p w:rsidR="004672F3" w:rsidRPr="00084999" w:rsidRDefault="004672F3" w:rsidP="004672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4</w:t>
            </w: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</w:p>
        </w:tc>
        <w:tc>
          <w:tcPr>
            <w:tcW w:w="4228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4.822</w:t>
            </w:r>
          </w:p>
        </w:tc>
        <w:tc>
          <w:tcPr>
            <w:tcW w:w="1080" w:type="dxa"/>
          </w:tcPr>
          <w:p w:rsidR="004672F3" w:rsidRPr="004672F3" w:rsidRDefault="004672F3" w:rsidP="0029000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672F3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E62C66" w:rsidRPr="00084999" w:rsidRDefault="00E62C66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Viza CFP </w:t>
      </w:r>
      <w:r w:rsidR="00B26500" w:rsidRPr="00084999">
        <w:rPr>
          <w:rFonts w:ascii="Times New Roman" w:hAnsi="Times New Roman" w:cs="Times New Roman"/>
          <w:lang w:val="ro-RO"/>
        </w:rPr>
        <w:t>conform art. 1</w:t>
      </w:r>
      <w:r w:rsidR="00B26500">
        <w:rPr>
          <w:rFonts w:ascii="Times New Roman" w:hAnsi="Times New Roman" w:cs="Times New Roman"/>
          <w:lang w:val="ro-RO"/>
        </w:rPr>
        <w:t>5</w:t>
      </w:r>
      <w:r w:rsidR="00B26500" w:rsidRPr="00084999">
        <w:rPr>
          <w:rFonts w:ascii="Times New Roman" w:hAnsi="Times New Roman" w:cs="Times New Roman"/>
          <w:lang w:val="ro-RO"/>
        </w:rPr>
        <w:t xml:space="preserve"> din Legea nr. 153/2017, în </w:t>
      </w:r>
      <w:r w:rsidR="00B26500">
        <w:rPr>
          <w:rFonts w:ascii="Times New Roman" w:hAnsi="Times New Roman" w:cs="Times New Roman"/>
          <w:lang w:val="ro-RO"/>
        </w:rPr>
        <w:t>procent de 10% din salariul de bază;</w:t>
      </w:r>
    </w:p>
    <w:p w:rsidR="004672F3" w:rsidRPr="004672F3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</w:t>
      </w:r>
      <w:r w:rsidR="004672F3">
        <w:rPr>
          <w:rFonts w:ascii="Times New Roman" w:hAnsi="Times New Roman" w:cs="Times New Roman"/>
          <w:lang w:val="ro-RO"/>
        </w:rPr>
        <w:t>grele</w:t>
      </w:r>
      <w:r w:rsidRPr="00084999">
        <w:rPr>
          <w:rFonts w:ascii="Times New Roman" w:hAnsi="Times New Roman" w:cs="Times New Roman"/>
          <w:lang w:val="ro-RO"/>
        </w:rPr>
        <w:t xml:space="preserve"> conform prevederilor art.25 alin (1), anexa </w:t>
      </w:r>
      <w:r w:rsidR="004672F3">
        <w:rPr>
          <w:rFonts w:ascii="Times New Roman" w:hAnsi="Times New Roman" w:cs="Times New Roman"/>
          <w:lang w:val="ro-RO"/>
        </w:rPr>
        <w:t>III</w:t>
      </w:r>
      <w:r w:rsidRPr="00084999">
        <w:rPr>
          <w:rFonts w:ascii="Times New Roman" w:hAnsi="Times New Roman" w:cs="Times New Roman"/>
          <w:lang w:val="ro-RO"/>
        </w:rPr>
        <w:t xml:space="preserve">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="004672F3">
        <w:rPr>
          <w:rFonts w:ascii="Times New Roman" w:hAnsi="Times New Roman" w:cs="Times New Roman"/>
        </w:rPr>
        <w:t>;</w:t>
      </w:r>
    </w:p>
    <w:p w:rsidR="00646C9F" w:rsidRPr="009F28C3" w:rsidRDefault="004672F3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</w:t>
      </w:r>
      <w:r w:rsidR="009F28C3">
        <w:rPr>
          <w:rFonts w:ascii="Times New Roman" w:hAnsi="Times New Roman" w:cs="Times New Roman"/>
          <w:lang w:val="ro-RO"/>
        </w:rPr>
        <w:t xml:space="preserve">periculoase sau </w:t>
      </w:r>
      <w:r>
        <w:rPr>
          <w:rFonts w:ascii="Times New Roman" w:hAnsi="Times New Roman" w:cs="Times New Roman"/>
          <w:lang w:val="ro-RO"/>
        </w:rPr>
        <w:t>vătămătoare</w:t>
      </w:r>
      <w:r w:rsidRPr="00084999">
        <w:rPr>
          <w:rFonts w:ascii="Times New Roman" w:hAnsi="Times New Roman" w:cs="Times New Roman"/>
          <w:lang w:val="ro-RO"/>
        </w:rPr>
        <w:t xml:space="preserve"> conform prevederilor anex</w:t>
      </w:r>
      <w:r>
        <w:rPr>
          <w:rFonts w:ascii="Times New Roman" w:hAnsi="Times New Roman" w:cs="Times New Roman"/>
          <w:lang w:val="ro-RO"/>
        </w:rPr>
        <w:t>ei</w:t>
      </w:r>
      <w:r w:rsidRPr="00084999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VIII</w:t>
      </w:r>
      <w:r w:rsidRPr="00084999">
        <w:rPr>
          <w:rFonts w:ascii="Times New Roman" w:hAnsi="Times New Roman" w:cs="Times New Roman"/>
          <w:lang w:val="ro-RO"/>
        </w:rPr>
        <w:t xml:space="preserve">, cap </w:t>
      </w:r>
      <w:r>
        <w:rPr>
          <w:rFonts w:ascii="Times New Roman" w:hAnsi="Times New Roman" w:cs="Times New Roman"/>
          <w:lang w:val="ro-RO"/>
        </w:rPr>
        <w:t>I</w:t>
      </w:r>
      <w:r w:rsidRPr="00084999">
        <w:rPr>
          <w:rFonts w:ascii="Times New Roman" w:hAnsi="Times New Roman" w:cs="Times New Roman"/>
          <w:lang w:val="ro-RO"/>
        </w:rPr>
        <w:t xml:space="preserve">I </w:t>
      </w:r>
      <w:r>
        <w:rPr>
          <w:rFonts w:ascii="Times New Roman" w:hAnsi="Times New Roman" w:cs="Times New Roman"/>
          <w:lang w:val="ro-RO"/>
        </w:rPr>
        <w:t xml:space="preserve">lit </w:t>
      </w:r>
      <w:r w:rsidR="009F28C3">
        <w:rPr>
          <w:rFonts w:ascii="Times New Roman" w:hAnsi="Times New Roman" w:cs="Times New Roman"/>
          <w:lang w:val="ro-RO"/>
        </w:rPr>
        <w:t>a-e</w:t>
      </w:r>
      <w:r>
        <w:rPr>
          <w:rFonts w:ascii="Times New Roman" w:hAnsi="Times New Roman" w:cs="Times New Roman"/>
          <w:lang w:val="ro-RO"/>
        </w:rPr>
        <w:t xml:space="preserve"> </w:t>
      </w:r>
      <w:r w:rsidRPr="00084999">
        <w:rPr>
          <w:rFonts w:ascii="Times New Roman" w:hAnsi="Times New Roman" w:cs="Times New Roman"/>
          <w:lang w:val="ro-RO"/>
        </w:rPr>
        <w:t xml:space="preserve"> din Legea nr. 153/2017 , </w:t>
      </w:r>
      <w:r w:rsidR="009F28C3">
        <w:rPr>
          <w:rFonts w:ascii="Times New Roman" w:hAnsi="Times New Roman" w:cs="Times New Roman"/>
          <w:lang w:val="ro-RO"/>
        </w:rPr>
        <w:t>în cuantum de până la 300 lei brut lunar</w:t>
      </w:r>
      <w:r w:rsidRPr="00084999">
        <w:rPr>
          <w:rFonts w:ascii="Times New Roman" w:hAnsi="Times New Roman" w:cs="Times New Roman"/>
        </w:rPr>
        <w:t xml:space="preserve">, </w:t>
      </w:r>
      <w:proofErr w:type="spellStart"/>
      <w:r w:rsidR="009F28C3">
        <w:rPr>
          <w:rFonts w:ascii="Times New Roman" w:hAnsi="Times New Roman" w:cs="Times New Roman"/>
        </w:rPr>
        <w:t>corespunzător</w:t>
      </w:r>
      <w:proofErr w:type="spellEnd"/>
      <w:r w:rsidR="009F28C3">
        <w:rPr>
          <w:rFonts w:ascii="Times New Roman" w:hAnsi="Times New Roman" w:cs="Times New Roman"/>
        </w:rPr>
        <w:t xml:space="preserve"> </w:t>
      </w:r>
      <w:proofErr w:type="spellStart"/>
      <w:r w:rsidR="009F28C3">
        <w:rPr>
          <w:rFonts w:ascii="Times New Roman" w:hAnsi="Times New Roman" w:cs="Times New Roman"/>
        </w:rPr>
        <w:t>timpului</w:t>
      </w:r>
      <w:proofErr w:type="spellEnd"/>
      <w:r w:rsidR="009F28C3">
        <w:rPr>
          <w:rFonts w:ascii="Times New Roman" w:hAnsi="Times New Roman" w:cs="Times New Roman"/>
        </w:rPr>
        <w:t xml:space="preserve"> </w:t>
      </w:r>
      <w:proofErr w:type="spellStart"/>
      <w:r w:rsidR="009F28C3">
        <w:rPr>
          <w:rFonts w:ascii="Times New Roman" w:hAnsi="Times New Roman" w:cs="Times New Roman"/>
        </w:rPr>
        <w:t>lucrat</w:t>
      </w:r>
      <w:proofErr w:type="spellEnd"/>
      <w:r w:rsidR="00334108" w:rsidRPr="00084999">
        <w:rPr>
          <w:rFonts w:ascii="Times New Roman" w:hAnsi="Times New Roman" w:cs="Times New Roman"/>
        </w:rPr>
        <w:t>.</w:t>
      </w:r>
    </w:p>
    <w:p w:rsidR="009F28C3" w:rsidRPr="009F28C3" w:rsidRDefault="009F28C3" w:rsidP="009F28C3">
      <w:pPr>
        <w:spacing w:line="240" w:lineRule="auto"/>
        <w:ind w:left="360"/>
        <w:rPr>
          <w:rFonts w:ascii="Times New Roman" w:hAnsi="Times New Roman" w:cs="Times New Roman"/>
          <w:lang w:val="ro-RO"/>
        </w:rPr>
      </w:pPr>
    </w:p>
    <w:sectPr w:rsidR="009F28C3" w:rsidRPr="009F28C3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26D00"/>
    <w:rsid w:val="00195CE1"/>
    <w:rsid w:val="001C2A91"/>
    <w:rsid w:val="0024021A"/>
    <w:rsid w:val="00240D3B"/>
    <w:rsid w:val="0024164E"/>
    <w:rsid w:val="00282C38"/>
    <w:rsid w:val="0029000C"/>
    <w:rsid w:val="002D1354"/>
    <w:rsid w:val="00307AE5"/>
    <w:rsid w:val="003150F5"/>
    <w:rsid w:val="00334108"/>
    <w:rsid w:val="00337DA2"/>
    <w:rsid w:val="0038643F"/>
    <w:rsid w:val="003C118D"/>
    <w:rsid w:val="003F78E7"/>
    <w:rsid w:val="004113F2"/>
    <w:rsid w:val="004415CF"/>
    <w:rsid w:val="004672F3"/>
    <w:rsid w:val="004C2DB0"/>
    <w:rsid w:val="00502281"/>
    <w:rsid w:val="00506936"/>
    <w:rsid w:val="00560EF1"/>
    <w:rsid w:val="00636956"/>
    <w:rsid w:val="00646C9F"/>
    <w:rsid w:val="006D303C"/>
    <w:rsid w:val="006F53F4"/>
    <w:rsid w:val="00735AD5"/>
    <w:rsid w:val="00796F89"/>
    <w:rsid w:val="00893152"/>
    <w:rsid w:val="008955C5"/>
    <w:rsid w:val="009E1A4F"/>
    <w:rsid w:val="009E5B73"/>
    <w:rsid w:val="009F28C3"/>
    <w:rsid w:val="00A008BD"/>
    <w:rsid w:val="00B22A54"/>
    <w:rsid w:val="00B26500"/>
    <w:rsid w:val="00BA442F"/>
    <w:rsid w:val="00C05C4B"/>
    <w:rsid w:val="00C43AA6"/>
    <w:rsid w:val="00D91085"/>
    <w:rsid w:val="00E53EAD"/>
    <w:rsid w:val="00E62C66"/>
    <w:rsid w:val="00EB7B97"/>
    <w:rsid w:val="00F568BC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18</cp:revision>
  <cp:lastPrinted>2023-03-27T12:39:00Z</cp:lastPrinted>
  <dcterms:created xsi:type="dcterms:W3CDTF">2022-03-29T06:42:00Z</dcterms:created>
  <dcterms:modified xsi:type="dcterms:W3CDTF">2025-09-30T11:49:00Z</dcterms:modified>
</cp:coreProperties>
</file>